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FFB4459" w14:textId="26492E24" w:rsidR="00EA22F2" w:rsidRPr="00295EA5" w:rsidRDefault="00C42A66" w:rsidP="00C42A66">
      <w:pPr>
        <w:rPr>
          <w:rFonts w:ascii="Arial" w:hAnsi="Arial"/>
          <w:b/>
          <w:sz w:val="28"/>
        </w:rPr>
      </w:pPr>
      <w:r>
        <w:rPr>
          <w:rFonts w:ascii="Arial" w:hAnsi="Arial"/>
          <w:b/>
          <w:sz w:val="28"/>
        </w:rPr>
        <w:t xml:space="preserve">                                             </w:t>
      </w:r>
      <w:bookmarkStart w:id="0" w:name="_GoBack"/>
      <w:bookmarkEnd w:id="0"/>
      <w:r w:rsidR="00EA22F2" w:rsidRPr="00295EA5">
        <w:rPr>
          <w:rFonts w:ascii="Arial" w:hAnsi="Arial"/>
          <w:b/>
          <w:sz w:val="28"/>
        </w:rPr>
        <w:t>SWOT Analysis</w:t>
      </w:r>
    </w:p>
    <w:p w14:paraId="44733DA4" w14:textId="66EC6ADA" w:rsidR="00162FA4" w:rsidRDefault="00162FA4"/>
    <w:tbl>
      <w:tblPr>
        <w:tblStyle w:val="TableGrid"/>
        <w:tblW w:w="0" w:type="auto"/>
        <w:tblLook w:val="04A0" w:firstRow="1" w:lastRow="0" w:firstColumn="1" w:lastColumn="0" w:noHBand="0" w:noVBand="1"/>
      </w:tblPr>
      <w:tblGrid>
        <w:gridCol w:w="4675"/>
        <w:gridCol w:w="4675"/>
      </w:tblGrid>
      <w:tr w:rsidR="00EA22F2" w14:paraId="6EC88AF2" w14:textId="77777777" w:rsidTr="00EA22F2">
        <w:tc>
          <w:tcPr>
            <w:tcW w:w="4675" w:type="dxa"/>
          </w:tcPr>
          <w:p w14:paraId="343DB927" w14:textId="4B58C191" w:rsidR="00EA22F2" w:rsidRPr="00EA22F2" w:rsidRDefault="00EA22F2" w:rsidP="00EA22F2">
            <w:pPr>
              <w:jc w:val="center"/>
              <w:rPr>
                <w:rFonts w:ascii="Arial" w:hAnsi="Arial"/>
                <w:b/>
                <w:color w:val="000000"/>
                <w:sz w:val="30"/>
                <w:szCs w:val="30"/>
                <w:shd w:val="clear" w:color="auto" w:fill="FFFFFF"/>
              </w:rPr>
            </w:pPr>
            <w:r w:rsidRPr="00EA22F2">
              <w:rPr>
                <w:rFonts w:ascii="Arial" w:hAnsi="Arial"/>
                <w:b/>
                <w:color w:val="000000"/>
                <w:sz w:val="30"/>
                <w:szCs w:val="30"/>
                <w:shd w:val="clear" w:color="auto" w:fill="FFFFFF"/>
              </w:rPr>
              <w:t>Strengths</w:t>
            </w:r>
          </w:p>
          <w:p w14:paraId="27CFF970" w14:textId="1F55A8E9" w:rsidR="00EA22F2" w:rsidRPr="00EA22F2" w:rsidRDefault="00EA22F2">
            <w:r w:rsidRPr="00EA22F2">
              <w:rPr>
                <w:rFonts w:ascii="Arial" w:hAnsi="Arial"/>
                <w:color w:val="000000"/>
                <w:shd w:val="clear" w:color="auto" w:fill="FFFFFF"/>
              </w:rPr>
              <w:t>Our strength is the number of technology devices that we have available at our campus.  We have two full computer labs.  We have about 9-10 laptop and/or Chromebook carts.  We have Kindles for all 3</w:t>
            </w:r>
            <w:r w:rsidRPr="00EA22F2">
              <w:rPr>
                <w:rFonts w:ascii="Arial" w:hAnsi="Arial"/>
                <w:color w:val="000000"/>
                <w:shd w:val="clear" w:color="auto" w:fill="FFFFFF"/>
                <w:vertAlign w:val="superscript"/>
              </w:rPr>
              <w:t>rd</w:t>
            </w:r>
            <w:r w:rsidRPr="00EA22F2">
              <w:rPr>
                <w:rFonts w:ascii="Arial" w:hAnsi="Arial"/>
                <w:color w:val="000000"/>
                <w:shd w:val="clear" w:color="auto" w:fill="FFFFFF"/>
              </w:rPr>
              <w:t>-5</w:t>
            </w:r>
            <w:r w:rsidRPr="00EA22F2">
              <w:rPr>
                <w:rFonts w:ascii="Arial" w:hAnsi="Arial"/>
                <w:color w:val="000000"/>
                <w:shd w:val="clear" w:color="auto" w:fill="FFFFFF"/>
                <w:vertAlign w:val="superscript"/>
              </w:rPr>
              <w:t>th</w:t>
            </w:r>
            <w:r w:rsidRPr="00EA22F2">
              <w:rPr>
                <w:rFonts w:ascii="Arial" w:hAnsi="Arial"/>
                <w:color w:val="000000"/>
                <w:shd w:val="clear" w:color="auto" w:fill="FFFFFF"/>
              </w:rPr>
              <w:t xml:space="preserve"> grade students (approximately 300 students).  We have about 17 desktops in the Library and approximately 3-4 desktops in every classroom.  We also have iPads in some of the classrooms.</w:t>
            </w:r>
          </w:p>
        </w:tc>
        <w:tc>
          <w:tcPr>
            <w:tcW w:w="4675" w:type="dxa"/>
          </w:tcPr>
          <w:p w14:paraId="454B1858" w14:textId="669875C6" w:rsidR="00EA22F2" w:rsidRPr="00EA22F2" w:rsidRDefault="00EA22F2" w:rsidP="00EA22F2">
            <w:pPr>
              <w:jc w:val="center"/>
              <w:rPr>
                <w:rFonts w:ascii="Arial" w:hAnsi="Arial"/>
                <w:b/>
                <w:sz w:val="30"/>
                <w:szCs w:val="30"/>
              </w:rPr>
            </w:pPr>
            <w:r w:rsidRPr="00EA22F2">
              <w:rPr>
                <w:rFonts w:ascii="Arial" w:hAnsi="Arial"/>
                <w:b/>
                <w:sz w:val="30"/>
                <w:szCs w:val="30"/>
              </w:rPr>
              <w:t>Weaknesses</w:t>
            </w:r>
          </w:p>
          <w:p w14:paraId="70A115A7" w14:textId="2706A740" w:rsidR="00EA22F2" w:rsidRPr="00EA22F2" w:rsidRDefault="00EA22F2">
            <w:r w:rsidRPr="00EA22F2">
              <w:rPr>
                <w:rFonts w:ascii="Arial" w:hAnsi="Arial"/>
              </w:rPr>
              <w:t>Our weakness would be utilizing the technology that we currently have to engage students and improve academic achievement across all classrooms.  Continued professional development, peer collaboration, and implementing feedback would assist with improving our campus-wide utilization of technology.</w:t>
            </w:r>
          </w:p>
        </w:tc>
      </w:tr>
      <w:tr w:rsidR="00EA22F2" w14:paraId="09441674" w14:textId="77777777" w:rsidTr="00EA22F2">
        <w:tc>
          <w:tcPr>
            <w:tcW w:w="4675" w:type="dxa"/>
          </w:tcPr>
          <w:p w14:paraId="0EC73BD3" w14:textId="69474A24" w:rsidR="00EA22F2" w:rsidRPr="00EA22F2" w:rsidRDefault="00EA22F2" w:rsidP="00EA22F2">
            <w:pPr>
              <w:ind w:left="360"/>
              <w:jc w:val="center"/>
              <w:rPr>
                <w:rFonts w:ascii="Arial" w:hAnsi="Arial" w:cs="Arial"/>
                <w:b/>
                <w:sz w:val="30"/>
                <w:szCs w:val="30"/>
              </w:rPr>
            </w:pPr>
            <w:r w:rsidRPr="00EA22F2">
              <w:rPr>
                <w:rFonts w:ascii="Arial" w:hAnsi="Arial" w:cs="Arial"/>
                <w:b/>
                <w:sz w:val="30"/>
                <w:szCs w:val="30"/>
              </w:rPr>
              <w:t>Opportunities</w:t>
            </w:r>
          </w:p>
          <w:p w14:paraId="0C4EC255" w14:textId="77777777" w:rsidR="00EA22F2" w:rsidRPr="00EA22F2" w:rsidRDefault="00EA22F2" w:rsidP="00EA22F2">
            <w:pPr>
              <w:rPr>
                <w:rFonts w:ascii="Arial" w:hAnsi="Arial" w:cs="Arial"/>
              </w:rPr>
            </w:pPr>
            <w:r w:rsidRPr="00EA22F2">
              <w:rPr>
                <w:rFonts w:ascii="Arial" w:hAnsi="Arial" w:cs="Arial"/>
              </w:rPr>
              <w:t>We are part of the Computer Science Cohort in our District and we are making progress towards implementing coding, robotics, and computer science within the classrooms.  We are also applying to be a School of Choice with a STEAM focus that will continue our journey with an integration of Personalized Learning, Project Based Learning, and STEAM opportunities.</w:t>
            </w:r>
          </w:p>
          <w:p w14:paraId="1E8759AE" w14:textId="77777777" w:rsidR="00EA22F2" w:rsidRDefault="00EA22F2" w:rsidP="00EA22F2"/>
        </w:tc>
        <w:tc>
          <w:tcPr>
            <w:tcW w:w="4675" w:type="dxa"/>
          </w:tcPr>
          <w:p w14:paraId="29BE39A0" w14:textId="77777777" w:rsidR="00EA22F2" w:rsidRPr="00EA22F2" w:rsidRDefault="00EA22F2" w:rsidP="00EA22F2">
            <w:pPr>
              <w:ind w:left="360"/>
              <w:jc w:val="center"/>
              <w:rPr>
                <w:rFonts w:ascii="Arial" w:hAnsi="Arial" w:cs="Arial"/>
                <w:b/>
                <w:sz w:val="30"/>
                <w:szCs w:val="30"/>
              </w:rPr>
            </w:pPr>
            <w:r w:rsidRPr="00EA22F2">
              <w:rPr>
                <w:rFonts w:ascii="Arial" w:hAnsi="Arial" w:cs="Arial"/>
                <w:b/>
                <w:sz w:val="30"/>
                <w:szCs w:val="30"/>
              </w:rPr>
              <w:t>Threats</w:t>
            </w:r>
          </w:p>
          <w:p w14:paraId="07086E01" w14:textId="215C5CE4" w:rsidR="00EA22F2" w:rsidRPr="00EA22F2" w:rsidRDefault="00EA22F2" w:rsidP="00EA22F2">
            <w:pPr>
              <w:rPr>
                <w:rFonts w:ascii="Arial" w:hAnsi="Arial" w:cs="Arial"/>
              </w:rPr>
            </w:pPr>
            <w:r w:rsidRPr="00EA22F2">
              <w:rPr>
                <w:rFonts w:ascii="Arial" w:hAnsi="Arial" w:cs="Arial"/>
              </w:rPr>
              <w:t>Teachers consistently planning and implementing student engagement activities across the curriculum utilizing the technology tools.</w:t>
            </w:r>
          </w:p>
          <w:p w14:paraId="6970CE0A" w14:textId="77777777" w:rsidR="00EA22F2" w:rsidRPr="00EA22F2" w:rsidRDefault="00EA22F2" w:rsidP="00EA22F2">
            <w:pPr>
              <w:rPr>
                <w:rFonts w:ascii="Arial" w:hAnsi="Arial" w:cs="Arial"/>
              </w:rPr>
            </w:pPr>
            <w:r w:rsidRPr="00EA22F2">
              <w:rPr>
                <w:rFonts w:ascii="Arial" w:hAnsi="Arial" w:cs="Arial"/>
              </w:rPr>
              <w:t xml:space="preserve">Teachers using the tools for progress monitoring and adjusting instruction based on the data collected through technology devices.  </w:t>
            </w:r>
          </w:p>
          <w:p w14:paraId="279D3FE2" w14:textId="77777777" w:rsidR="00EA22F2" w:rsidRPr="00EA22F2" w:rsidRDefault="00EA22F2" w:rsidP="00EA22F2">
            <w:pPr>
              <w:rPr>
                <w:rFonts w:ascii="Arial" w:hAnsi="Arial" w:cs="Arial"/>
              </w:rPr>
            </w:pPr>
            <w:r w:rsidRPr="00EA22F2">
              <w:rPr>
                <w:rFonts w:ascii="Arial" w:hAnsi="Arial" w:cs="Arial"/>
              </w:rPr>
              <w:t>Some teachers that do not monitor the technology.  The technology and audio devices get destroyed due to lack of supervision and/or lack of classroom management.</w:t>
            </w:r>
          </w:p>
          <w:p w14:paraId="56A88A4E" w14:textId="77777777" w:rsidR="00EA22F2" w:rsidRPr="00EA22F2" w:rsidRDefault="00EA22F2" w:rsidP="00EA22F2">
            <w:pPr>
              <w:rPr>
                <w:rFonts w:ascii="Arial" w:hAnsi="Arial" w:cs="Arial"/>
              </w:rPr>
            </w:pPr>
            <w:r w:rsidRPr="00EA22F2">
              <w:rPr>
                <w:rFonts w:ascii="Arial" w:hAnsi="Arial" w:cs="Arial"/>
              </w:rPr>
              <w:t>Funding is limited to replace digital devices.</w:t>
            </w:r>
          </w:p>
          <w:p w14:paraId="4988341D" w14:textId="37072FB6" w:rsidR="00EA22F2" w:rsidRDefault="00EA22F2" w:rsidP="00EA22F2"/>
        </w:tc>
      </w:tr>
    </w:tbl>
    <w:p w14:paraId="16CC0F5B" w14:textId="77777777" w:rsidR="00EA22F2" w:rsidRDefault="00EA22F2" w:rsidP="00EA22F2"/>
    <w:sectPr w:rsidR="00EA22F2" w:rsidSect="00C42A6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0DB591C"/>
    <w:multiLevelType w:val="hybridMultilevel"/>
    <w:tmpl w:val="7E9CB9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B9B69F2"/>
    <w:multiLevelType w:val="hybridMultilevel"/>
    <w:tmpl w:val="6A5A90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22F2"/>
    <w:rsid w:val="00162FA4"/>
    <w:rsid w:val="00C42A66"/>
    <w:rsid w:val="00EA22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A63EAD"/>
  <w15:chartTrackingRefBased/>
  <w15:docId w15:val="{A5B12EF8-A6F3-42F0-BACE-0680DE7616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A22F2"/>
    <w:pPr>
      <w:spacing w:after="0" w:line="240" w:lineRule="auto"/>
    </w:pPr>
    <w:rPr>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EA22F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A22F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1</Pages>
  <Words>243</Words>
  <Characters>1389</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Costello, Danita D</dc:creator>
  <cp:keywords/>
  <dc:description/>
  <cp:lastModifiedBy>Costello, Danita D</cp:lastModifiedBy>
  <cp:revision>1</cp:revision>
  <dcterms:created xsi:type="dcterms:W3CDTF">2018-12-09T02:31:00Z</dcterms:created>
  <dcterms:modified xsi:type="dcterms:W3CDTF">2018-12-09T02:43:00Z</dcterms:modified>
</cp:coreProperties>
</file>